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9354"/>
      </w:tblGrid>
      <w:tr w:rsidR="00BC1D8F" w:rsidRPr="00B440DB" w:rsidTr="00C5001F">
        <w:trPr>
          <w:trHeight w:val="1519"/>
        </w:trPr>
        <w:tc>
          <w:tcPr>
            <w:tcW w:w="9354" w:type="dxa"/>
            <w:shd w:val="clear" w:color="auto" w:fill="auto"/>
          </w:tcPr>
          <w:p w:rsidR="00BC1D8F" w:rsidRPr="00B440DB" w:rsidRDefault="00BC1D8F" w:rsidP="00C50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/>
                <w:sz w:val="32"/>
                <w:szCs w:val="32"/>
                <w:lang w:eastAsia="ru-RU"/>
              </w:rPr>
            </w:pPr>
            <w:r w:rsidRPr="00B440DB">
              <w:rPr>
                <w:rFonts w:ascii="Arial" w:eastAsia="Times New Roman" w:hAnsi="Arial" w:cs="Arial"/>
                <w:b/>
                <w:bCs/>
                <w:noProof/>
                <w:sz w:val="32"/>
                <w:szCs w:val="32"/>
                <w:lang w:eastAsia="ru-RU"/>
              </w:rPr>
              <w:t xml:space="preserve">  </w:t>
            </w:r>
            <w:r w:rsidRPr="00B440DB">
              <w:rPr>
                <w:rFonts w:ascii="Arial" w:eastAsia="Times New Roman" w:hAnsi="Arial" w:cs="Arial"/>
                <w:b/>
                <w:bCs/>
                <w:noProof/>
                <w:sz w:val="32"/>
                <w:szCs w:val="32"/>
                <w:lang w:eastAsia="ru-RU"/>
              </w:rPr>
              <w:drawing>
                <wp:inline distT="0" distB="0" distL="0" distR="0">
                  <wp:extent cx="647065" cy="810895"/>
                  <wp:effectExtent l="0" t="0" r="635" b="8255"/>
                  <wp:docPr id="1" name="Рисунок 1" descr="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065" cy="810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C1D8F" w:rsidRPr="00B440DB" w:rsidRDefault="00BC1D8F" w:rsidP="00BC1D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B440DB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П О С Т А Н О В Л Е Н И Е</w:t>
      </w:r>
    </w:p>
    <w:p w:rsidR="00BC1D8F" w:rsidRPr="00B440DB" w:rsidRDefault="00BC1D8F" w:rsidP="00BC1D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C1D8F" w:rsidRPr="00B440DB" w:rsidRDefault="00BC1D8F" w:rsidP="00BC1D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</w:pPr>
      <w:r w:rsidRPr="00B440D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ПРАВИТЕЛЬСТВА</w:t>
      </w:r>
      <w:r w:rsidRPr="00B440DB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 xml:space="preserve"> </w:t>
      </w:r>
    </w:p>
    <w:p w:rsidR="00BC1D8F" w:rsidRPr="00B440DB" w:rsidRDefault="00BC1D8F" w:rsidP="00BC1D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440D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B440D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КАМЧАТСКОГО КРАЯ</w:t>
      </w:r>
    </w:p>
    <w:p w:rsidR="00BC1D8F" w:rsidRPr="00B440DB" w:rsidRDefault="00BC1D8F" w:rsidP="00BC1D8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BC1D8F" w:rsidRPr="00B440DB" w:rsidTr="00C5001F">
        <w:tc>
          <w:tcPr>
            <w:tcW w:w="2977" w:type="dxa"/>
            <w:tcBorders>
              <w:bottom w:val="single" w:sz="4" w:space="0" w:color="auto"/>
            </w:tcBorders>
          </w:tcPr>
          <w:p w:rsidR="00BC1D8F" w:rsidRPr="00B440DB" w:rsidRDefault="00BC1D8F" w:rsidP="00C500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BC1D8F" w:rsidRPr="00B440DB" w:rsidRDefault="00BC1D8F" w:rsidP="00C500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40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C1D8F" w:rsidRPr="00B440DB" w:rsidRDefault="00BC1D8F" w:rsidP="00C500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BC1D8F" w:rsidRPr="00B440DB" w:rsidRDefault="00BC1D8F" w:rsidP="00BC1D8F">
      <w:pPr>
        <w:spacing w:after="0" w:line="240" w:lineRule="auto"/>
        <w:jc w:val="both"/>
        <w:rPr>
          <w:rFonts w:ascii="Times New Roman" w:eastAsia="Times New Roman" w:hAnsi="Times New Roman"/>
          <w:sz w:val="36"/>
          <w:szCs w:val="24"/>
          <w:vertAlign w:val="superscript"/>
          <w:lang w:eastAsia="ru-RU"/>
        </w:rPr>
      </w:pPr>
      <w:r w:rsidRPr="00B440DB">
        <w:rPr>
          <w:rFonts w:ascii="Times New Roman" w:eastAsia="Times New Roman" w:hAnsi="Times New Roman"/>
          <w:sz w:val="36"/>
          <w:szCs w:val="24"/>
          <w:vertAlign w:val="superscript"/>
          <w:lang w:eastAsia="ru-RU"/>
        </w:rPr>
        <w:t xml:space="preserve">             г. Петропавловск-Камчатский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</w:tblGrid>
      <w:tr w:rsidR="00BC1D8F" w:rsidRPr="00B440DB" w:rsidTr="00C5001F">
        <w:tc>
          <w:tcPr>
            <w:tcW w:w="4678" w:type="dxa"/>
          </w:tcPr>
          <w:p w:rsidR="00BC1D8F" w:rsidRPr="00B440DB" w:rsidRDefault="00BC1D8F" w:rsidP="00C5001F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C1D8F" w:rsidRPr="00B440DB" w:rsidRDefault="00BC1D8F" w:rsidP="00C5001F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40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 внесении изменений в государ</w:t>
            </w:r>
            <w:r w:rsidRPr="00B440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ственную программу Камчатского края «Развитие здравоохранения Камчатского края», утвержденную постановлением Правительства Кам</w:t>
            </w:r>
            <w:r w:rsidRPr="00B440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 xml:space="preserve">чатского края от 29.11.2013 № 524-П </w:t>
            </w:r>
          </w:p>
        </w:tc>
        <w:bookmarkStart w:id="0" w:name="_GoBack"/>
        <w:bookmarkEnd w:id="0"/>
      </w:tr>
    </w:tbl>
    <w:p w:rsidR="00BC1D8F" w:rsidRPr="00B440DB" w:rsidRDefault="00BC1D8F" w:rsidP="00BC1D8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C1D8F" w:rsidRPr="00B440DB" w:rsidRDefault="00BC1D8F" w:rsidP="00BC1D8F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C1D8F" w:rsidRPr="00B440DB" w:rsidRDefault="00BC1D8F" w:rsidP="00BC1D8F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40DB">
        <w:rPr>
          <w:rFonts w:ascii="Times New Roman" w:eastAsia="Times New Roman" w:hAnsi="Times New Roman"/>
          <w:sz w:val="28"/>
          <w:szCs w:val="28"/>
          <w:lang w:eastAsia="ru-RU"/>
        </w:rPr>
        <w:t>ПРАВИТЕЛЬСТВО ПОСТАНОВЛЯЕТ:</w:t>
      </w:r>
    </w:p>
    <w:p w:rsidR="00BC1D8F" w:rsidRPr="00B440DB" w:rsidRDefault="00BC1D8F" w:rsidP="00BC1D8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C1D8F" w:rsidRPr="00B440DB" w:rsidRDefault="00BC1D8F" w:rsidP="00BC1D8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40DB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650493" w:rsidRPr="00650493">
        <w:rPr>
          <w:rFonts w:ascii="Times New Roman" w:eastAsia="Times New Roman" w:hAnsi="Times New Roman"/>
          <w:sz w:val="28"/>
          <w:szCs w:val="28"/>
          <w:lang w:eastAsia="ru-RU"/>
        </w:rPr>
        <w:t>Внести в государственную программу Ка</w:t>
      </w:r>
      <w:r w:rsidR="00650493">
        <w:rPr>
          <w:rFonts w:ascii="Times New Roman" w:eastAsia="Times New Roman" w:hAnsi="Times New Roman"/>
          <w:sz w:val="28"/>
          <w:szCs w:val="28"/>
          <w:lang w:eastAsia="ru-RU"/>
        </w:rPr>
        <w:t>мчатского края «Развитие здраво</w:t>
      </w:r>
      <w:r w:rsidR="00650493" w:rsidRPr="00650493">
        <w:rPr>
          <w:rFonts w:ascii="Times New Roman" w:eastAsia="Times New Roman" w:hAnsi="Times New Roman"/>
          <w:sz w:val="28"/>
          <w:szCs w:val="28"/>
          <w:lang w:eastAsia="ru-RU"/>
        </w:rPr>
        <w:t>охранения Камчатского края», утверж</w:t>
      </w:r>
      <w:r w:rsidR="00650493">
        <w:rPr>
          <w:rFonts w:ascii="Times New Roman" w:eastAsia="Times New Roman" w:hAnsi="Times New Roman"/>
          <w:sz w:val="28"/>
          <w:szCs w:val="28"/>
          <w:lang w:eastAsia="ru-RU"/>
        </w:rPr>
        <w:t>денную постановлением Правитель</w:t>
      </w:r>
      <w:r w:rsidR="00650493" w:rsidRPr="00650493">
        <w:rPr>
          <w:rFonts w:ascii="Times New Roman" w:eastAsia="Times New Roman" w:hAnsi="Times New Roman"/>
          <w:sz w:val="28"/>
          <w:szCs w:val="28"/>
          <w:lang w:eastAsia="ru-RU"/>
        </w:rPr>
        <w:t xml:space="preserve">ства Камчатского края от 29.11.2013 № </w:t>
      </w:r>
      <w:r w:rsidR="00650493">
        <w:rPr>
          <w:rFonts w:ascii="Times New Roman" w:eastAsia="Times New Roman" w:hAnsi="Times New Roman"/>
          <w:sz w:val="28"/>
          <w:szCs w:val="28"/>
          <w:lang w:eastAsia="ru-RU"/>
        </w:rPr>
        <w:t>524-П, изменения согласно прило</w:t>
      </w:r>
      <w:r w:rsidR="00650493" w:rsidRPr="00650493">
        <w:rPr>
          <w:rFonts w:ascii="Times New Roman" w:eastAsia="Times New Roman" w:hAnsi="Times New Roman"/>
          <w:sz w:val="28"/>
          <w:szCs w:val="28"/>
          <w:lang w:eastAsia="ru-RU"/>
        </w:rPr>
        <w:t>жению к настоящему постановлению</w:t>
      </w:r>
    </w:p>
    <w:p w:rsidR="00BC1D8F" w:rsidRPr="00B440DB" w:rsidRDefault="00BC1D8F" w:rsidP="00BC1D8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B440DB">
        <w:rPr>
          <w:rFonts w:ascii="Times New Roman" w:eastAsia="Times New Roman" w:hAnsi="Times New Roman"/>
          <w:sz w:val="28"/>
          <w:szCs w:val="28"/>
          <w:lang w:eastAsia="ru-RU"/>
        </w:rPr>
        <w:t>2. Настоящее постановление</w:t>
      </w:r>
      <w:r w:rsidRPr="00B440DB">
        <w:rPr>
          <w:rFonts w:ascii="Times New Roman" w:eastAsia="Times New Roman" w:hAnsi="Times New Roman"/>
          <w:sz w:val="28"/>
          <w:szCs w:val="20"/>
          <w:lang w:eastAsia="ru-RU"/>
        </w:rPr>
        <w:t xml:space="preserve"> вступает в силу через 10 дней после дня его официального опубликования.</w:t>
      </w:r>
    </w:p>
    <w:p w:rsidR="00BC1D8F" w:rsidRPr="00B440DB" w:rsidRDefault="00BC1D8F" w:rsidP="00BC1D8F">
      <w:pPr>
        <w:spacing w:after="0" w:line="240" w:lineRule="auto"/>
        <w:rPr>
          <w:rFonts w:ascii="Times New Roman" w:eastAsia="Times New Roman" w:hAnsi="Times New Roman" w:cs="Courier New"/>
          <w:sz w:val="28"/>
          <w:szCs w:val="20"/>
          <w:lang w:eastAsia="ru-RU"/>
        </w:rPr>
      </w:pPr>
    </w:p>
    <w:p w:rsidR="00BC1D8F" w:rsidRPr="00B440DB" w:rsidRDefault="00BC1D8F" w:rsidP="00BC1D8F">
      <w:pPr>
        <w:spacing w:after="0" w:line="240" w:lineRule="auto"/>
        <w:rPr>
          <w:rFonts w:ascii="Times New Roman" w:eastAsia="Times New Roman" w:hAnsi="Times New Roman" w:cs="Courier New"/>
          <w:sz w:val="28"/>
          <w:szCs w:val="20"/>
          <w:lang w:eastAsia="ru-RU"/>
        </w:rPr>
      </w:pPr>
    </w:p>
    <w:p w:rsidR="00BC1D8F" w:rsidRPr="00B440DB" w:rsidRDefault="00BC1D8F" w:rsidP="00BC1D8F">
      <w:pPr>
        <w:spacing w:after="0" w:line="240" w:lineRule="auto"/>
        <w:rPr>
          <w:rFonts w:ascii="Times New Roman" w:eastAsia="Times New Roman" w:hAnsi="Times New Roman" w:cs="Courier New"/>
          <w:bCs/>
          <w:sz w:val="28"/>
          <w:szCs w:val="20"/>
          <w:lang w:eastAsia="ru-RU"/>
        </w:rPr>
      </w:pPr>
    </w:p>
    <w:p w:rsidR="00BC1D8F" w:rsidRPr="00B440DB" w:rsidRDefault="00BC1D8F" w:rsidP="00BC1D8F">
      <w:pPr>
        <w:spacing w:after="0" w:line="240" w:lineRule="auto"/>
        <w:rPr>
          <w:rFonts w:ascii="Times New Roman" w:eastAsia="Times New Roman" w:hAnsi="Times New Roman" w:cs="Courier New"/>
          <w:sz w:val="28"/>
          <w:szCs w:val="20"/>
          <w:lang w:eastAsia="ru-RU"/>
        </w:rPr>
      </w:pPr>
      <w:r w:rsidRPr="00B440DB">
        <w:rPr>
          <w:rFonts w:ascii="Times New Roman" w:eastAsia="Times New Roman" w:hAnsi="Times New Roman" w:cs="Courier New"/>
          <w:bCs/>
          <w:sz w:val="28"/>
          <w:szCs w:val="20"/>
          <w:lang w:eastAsia="ru-RU"/>
        </w:rPr>
        <w:t xml:space="preserve">Губернатор </w:t>
      </w:r>
      <w:r>
        <w:rPr>
          <w:rFonts w:ascii="Times New Roman" w:eastAsia="Times New Roman" w:hAnsi="Times New Roman" w:cs="Courier New"/>
          <w:bCs/>
          <w:sz w:val="28"/>
          <w:szCs w:val="20"/>
          <w:lang w:eastAsia="ru-RU"/>
        </w:rPr>
        <w:t xml:space="preserve">Камчатского края             </w:t>
      </w:r>
      <w:r w:rsidRPr="00B440DB">
        <w:rPr>
          <w:rFonts w:ascii="Times New Roman" w:eastAsia="Times New Roman" w:hAnsi="Times New Roman" w:cs="Courier New"/>
          <w:bCs/>
          <w:sz w:val="28"/>
          <w:szCs w:val="20"/>
          <w:lang w:eastAsia="ru-RU"/>
        </w:rPr>
        <w:t xml:space="preserve">                                              В.И.</w:t>
      </w:r>
      <w:r w:rsidRPr="00B440DB">
        <w:rPr>
          <w:rFonts w:ascii="Times New Roman" w:eastAsia="Times New Roman" w:hAnsi="Times New Roman" w:cs="Courier New"/>
          <w:bCs/>
          <w:sz w:val="28"/>
          <w:szCs w:val="20"/>
          <w:lang w:val="en-US" w:eastAsia="ru-RU"/>
        </w:rPr>
        <w:t> </w:t>
      </w:r>
      <w:proofErr w:type="spellStart"/>
      <w:r w:rsidRPr="00B440DB">
        <w:rPr>
          <w:rFonts w:ascii="Times New Roman" w:eastAsia="Times New Roman" w:hAnsi="Times New Roman" w:cs="Courier New"/>
          <w:bCs/>
          <w:sz w:val="28"/>
          <w:szCs w:val="20"/>
          <w:lang w:eastAsia="ru-RU"/>
        </w:rPr>
        <w:t>Илюхин</w:t>
      </w:r>
      <w:proofErr w:type="spellEnd"/>
    </w:p>
    <w:p w:rsidR="000A1B1F" w:rsidRDefault="000A60D8" w:rsidP="000A60D8">
      <w:pPr>
        <w:tabs>
          <w:tab w:val="left" w:pos="5670"/>
        </w:tabs>
        <w:spacing w:after="0" w:line="240" w:lineRule="auto"/>
      </w:pPr>
      <w:r>
        <w:t xml:space="preserve"> </w:t>
      </w:r>
    </w:p>
    <w:sectPr w:rsidR="000A1B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E16"/>
    <w:rsid w:val="000A1B1F"/>
    <w:rsid w:val="000A60D8"/>
    <w:rsid w:val="00236502"/>
    <w:rsid w:val="004B0AEB"/>
    <w:rsid w:val="004E019E"/>
    <w:rsid w:val="00650493"/>
    <w:rsid w:val="00934672"/>
    <w:rsid w:val="00AB3C65"/>
    <w:rsid w:val="00BC1D8F"/>
    <w:rsid w:val="00CE5FA3"/>
    <w:rsid w:val="00D07E16"/>
    <w:rsid w:val="00DA49B6"/>
    <w:rsid w:val="00E12DFB"/>
    <w:rsid w:val="00F73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5F09E1-123B-4D5D-A65A-0A1BB2D18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 Елена Александровна</dc:creator>
  <cp:keywords/>
  <dc:description/>
  <cp:lastModifiedBy>Щербак Елена Александровна</cp:lastModifiedBy>
  <cp:revision>16</cp:revision>
  <cp:lastPrinted>2019-02-28T01:29:00Z</cp:lastPrinted>
  <dcterms:created xsi:type="dcterms:W3CDTF">2018-07-05T21:22:00Z</dcterms:created>
  <dcterms:modified xsi:type="dcterms:W3CDTF">2019-02-28T01:29:00Z</dcterms:modified>
</cp:coreProperties>
</file>